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jc w:val="center"/>
        <w:rPr>
          <w:rFonts w:ascii="Arial" w:hAnsi="Arial" w:cs="Arial"/>
          <w:b/>
          <w:color w:val="000000" w:themeColor="text1"/>
          <w:sz w:val="32"/>
          <w:szCs w:val="32"/>
        </w:rPr>
      </w:pPr>
      <w:r w:rsidRPr="00236FF8">
        <w:rPr>
          <w:rFonts w:ascii="Arial" w:hAnsi="Arial" w:cs="Arial"/>
          <w:b/>
          <w:color w:val="000000" w:themeColor="text1"/>
          <w:sz w:val="32"/>
          <w:szCs w:val="32"/>
        </w:rPr>
        <w:t>Nasal flu vaccination: Information for Parents/Guardians</w:t>
      </w:r>
    </w:p>
    <w:p w:rsidR="00236FF8" w:rsidRPr="00236FF8" w:rsidRDefault="00236FF8" w:rsidP="00236FF8">
      <w:pPr>
        <w:spacing w:after="0" w:line="240" w:lineRule="auto"/>
        <w:rPr>
          <w:rFonts w:ascii="Arial" w:hAnsi="Arial" w:cs="Arial"/>
          <w:b/>
          <w:color w:val="000000" w:themeColor="text1"/>
          <w:sz w:val="32"/>
          <w:szCs w:val="32"/>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240" w:lineRule="auto"/>
        <w:rPr>
          <w:rFonts w:ascii="Arial" w:hAnsi="Arial" w:cs="Arial"/>
          <w:color w:val="000000" w:themeColor="text1"/>
          <w:sz w:val="24"/>
        </w:rPr>
      </w:pPr>
    </w:p>
    <w:p w:rsidR="00236FF8" w:rsidRPr="00236FF8" w:rsidRDefault="00236FF8" w:rsidP="00236FF8">
      <w:pPr>
        <w:spacing w:after="0" w:line="320" w:lineRule="exact"/>
        <w:rPr>
          <w:rFonts w:ascii="Arial" w:hAnsi="Arial"/>
          <w:sz w:val="24"/>
          <w:lang w:val="en-US" w:eastAsia="en-GB"/>
        </w:rPr>
      </w:pPr>
      <w:r>
        <w:rPr>
          <w:rFonts w:ascii="Arial" w:hAnsi="Arial"/>
          <w:sz w:val="24"/>
          <w:lang w:val="en-US" w:eastAsia="en-GB"/>
        </w:rPr>
        <w:t xml:space="preserve">The school aged </w:t>
      </w:r>
      <w:proofErr w:type="spellStart"/>
      <w:r>
        <w:rPr>
          <w:rFonts w:ascii="Arial" w:hAnsi="Arial"/>
          <w:sz w:val="24"/>
          <w:lang w:val="en-US" w:eastAsia="en-GB"/>
        </w:rPr>
        <w:t>immunisation</w:t>
      </w:r>
      <w:proofErr w:type="spellEnd"/>
      <w:r>
        <w:rPr>
          <w:rFonts w:ascii="Arial" w:hAnsi="Arial"/>
          <w:sz w:val="24"/>
          <w:lang w:val="en-US" w:eastAsia="en-GB"/>
        </w:rPr>
        <w:t xml:space="preserve"> team will be visiting school soon to deliver the nasal flu vaccinations. For those children who receive the vaccination, serious side effects are uncommon. Children may commonly develop a runny </w:t>
      </w:r>
      <w:r w:rsidRPr="00236FF8">
        <w:rPr>
          <w:rFonts w:ascii="Arial" w:hAnsi="Arial"/>
          <w:sz w:val="24"/>
          <w:lang w:val="en-US" w:eastAsia="en-GB"/>
        </w:rPr>
        <w:t xml:space="preserve">or blocked nose, headache, general tiredness and some loss of appetite.  </w:t>
      </w:r>
    </w:p>
    <w:p w:rsidR="00236FF8" w:rsidRPr="00236FF8" w:rsidRDefault="00236FF8" w:rsidP="00236FF8">
      <w:pPr>
        <w:spacing w:after="0" w:line="320" w:lineRule="exact"/>
        <w:rPr>
          <w:rFonts w:ascii="Arial" w:hAnsi="Arial"/>
          <w:sz w:val="24"/>
          <w:lang w:val="en-US" w:eastAsia="en-GB"/>
        </w:rPr>
      </w:pPr>
    </w:p>
    <w:p w:rsidR="00236FF8" w:rsidRPr="00236FF8" w:rsidRDefault="00236FF8" w:rsidP="00236FF8">
      <w:pPr>
        <w:spacing w:after="0" w:line="320" w:lineRule="exact"/>
        <w:rPr>
          <w:rFonts w:ascii="Arial" w:hAnsi="Arial"/>
          <w:sz w:val="24"/>
          <w:lang w:val="en-US" w:eastAsia="en-GB"/>
        </w:rPr>
      </w:pPr>
      <w:r w:rsidRPr="00236FF8">
        <w:rPr>
          <w:rFonts w:ascii="Arial" w:hAnsi="Arial"/>
          <w:sz w:val="24"/>
          <w:lang w:val="en-US" w:eastAsia="en-GB"/>
        </w:rPr>
        <w:t xml:space="preserve">Further information can be found at: </w:t>
      </w:r>
    </w:p>
    <w:p w:rsidR="00236FF8" w:rsidRPr="00236FF8" w:rsidRDefault="00236FF8" w:rsidP="00236FF8">
      <w:pPr>
        <w:spacing w:after="0" w:line="320" w:lineRule="exact"/>
        <w:rPr>
          <w:rFonts w:ascii="Arial" w:hAnsi="Arial"/>
          <w:sz w:val="24"/>
          <w:lang w:val="en-US" w:eastAsia="en-GB"/>
        </w:rPr>
      </w:pPr>
    </w:p>
    <w:p w:rsidR="00236FF8" w:rsidRPr="00236FF8" w:rsidRDefault="00D60297" w:rsidP="00236FF8">
      <w:pPr>
        <w:spacing w:after="0" w:line="320" w:lineRule="exact"/>
        <w:rPr>
          <w:rFonts w:ascii="Arial" w:hAnsi="Arial"/>
          <w:sz w:val="24"/>
          <w:lang w:val="en-US" w:eastAsia="en-GB"/>
        </w:rPr>
      </w:pPr>
      <w:hyperlink r:id="rId6" w:history="1">
        <w:r w:rsidR="00236FF8" w:rsidRPr="00236FF8">
          <w:rPr>
            <w:rFonts w:ascii="Arial" w:hAnsi="Arial"/>
            <w:color w:val="0563C1" w:themeColor="hyperlink"/>
            <w:sz w:val="24"/>
            <w:u w:val="single"/>
            <w:lang w:val="en-US" w:eastAsia="en-GB"/>
          </w:rPr>
          <w:t>https://www.nhs.uk/conditions/vaccinations/child-flu-vaccine/</w:t>
        </w:r>
      </w:hyperlink>
    </w:p>
    <w:p w:rsidR="00236FF8" w:rsidRPr="00236FF8" w:rsidRDefault="00236FF8" w:rsidP="00236FF8">
      <w:pPr>
        <w:spacing w:after="0" w:line="320" w:lineRule="exact"/>
        <w:rPr>
          <w:rFonts w:ascii="Arial" w:hAnsi="Arial"/>
          <w:sz w:val="24"/>
          <w:lang w:val="en-US" w:eastAsia="en-GB"/>
        </w:rPr>
      </w:pPr>
    </w:p>
    <w:p w:rsidR="00236FF8" w:rsidRPr="00236FF8" w:rsidRDefault="00D60297" w:rsidP="00236FF8">
      <w:pPr>
        <w:spacing w:after="0" w:line="320" w:lineRule="exact"/>
        <w:rPr>
          <w:rFonts w:ascii="Arial" w:hAnsi="Arial"/>
          <w:sz w:val="24"/>
          <w:lang w:val="en-US" w:eastAsia="en-GB"/>
        </w:rPr>
      </w:pPr>
      <w:hyperlink r:id="rId7" w:history="1">
        <w:r w:rsidR="00236FF8" w:rsidRPr="00236FF8">
          <w:rPr>
            <w:rFonts w:ascii="Arial" w:hAnsi="Arial"/>
            <w:color w:val="0563C1" w:themeColor="hyperlink"/>
            <w:sz w:val="24"/>
            <w:u w:val="single"/>
            <w:lang w:val="en-US" w:eastAsia="en-GB"/>
          </w:rPr>
          <w:t>https://www.medicines.org.uk/emc/files/pil.3296.pdf</w:t>
        </w:r>
      </w:hyperlink>
    </w:p>
    <w:p w:rsidR="00236FF8" w:rsidRPr="00236FF8" w:rsidRDefault="00236FF8" w:rsidP="00236FF8">
      <w:pPr>
        <w:spacing w:after="0" w:line="320" w:lineRule="exact"/>
        <w:rPr>
          <w:rFonts w:ascii="Arial" w:hAnsi="Arial"/>
          <w:sz w:val="24"/>
          <w:lang w:val="en-US" w:eastAsia="en-GB"/>
        </w:rPr>
      </w:pPr>
    </w:p>
    <w:p w:rsidR="00236FF8" w:rsidRPr="00236FF8" w:rsidRDefault="00236FF8" w:rsidP="00236FF8">
      <w:pPr>
        <w:spacing w:after="0" w:line="320" w:lineRule="exact"/>
        <w:rPr>
          <w:rFonts w:ascii="Arial" w:hAnsi="Arial"/>
          <w:sz w:val="24"/>
          <w:lang w:val="en-US" w:eastAsia="en-GB"/>
        </w:rPr>
      </w:pPr>
    </w:p>
    <w:p w:rsidR="00236FF8" w:rsidRDefault="00236FF8" w:rsidP="00236FF8">
      <w:pPr>
        <w:spacing w:after="0" w:line="320" w:lineRule="exact"/>
        <w:rPr>
          <w:rFonts w:ascii="Arial" w:hAnsi="Arial"/>
          <w:sz w:val="24"/>
          <w:lang w:val="en-US" w:eastAsia="en-GB"/>
        </w:rPr>
      </w:pPr>
      <w:r w:rsidRPr="00236FF8">
        <w:rPr>
          <w:rFonts w:ascii="Arial" w:hAnsi="Arial"/>
          <w:sz w:val="24"/>
          <w:lang w:val="en-US" w:eastAsia="en-GB"/>
        </w:rPr>
        <w:t xml:space="preserve">In the unlikely event that you have any concerns please contact your own GP or 111. </w:t>
      </w:r>
    </w:p>
    <w:p w:rsidR="00F437B9" w:rsidRDefault="00F437B9" w:rsidP="00236FF8">
      <w:pPr>
        <w:spacing w:after="0" w:line="320" w:lineRule="exact"/>
        <w:rPr>
          <w:rFonts w:ascii="Arial" w:hAnsi="Arial"/>
          <w:sz w:val="24"/>
          <w:lang w:val="en-US" w:eastAsia="en-GB"/>
        </w:rPr>
      </w:pPr>
    </w:p>
    <w:p w:rsidR="00236FF8" w:rsidRDefault="0098755E" w:rsidP="00236FF8">
      <w:pPr>
        <w:spacing w:after="0" w:line="320" w:lineRule="exact"/>
        <w:rPr>
          <w:rFonts w:ascii="Arial" w:hAnsi="Arial"/>
          <w:sz w:val="24"/>
          <w:lang w:val="en-US" w:eastAsia="en-GB"/>
        </w:rPr>
      </w:pPr>
      <w:r>
        <w:rPr>
          <w:rFonts w:ascii="Arial" w:hAnsi="Arial"/>
          <w:sz w:val="24"/>
          <w:lang w:val="en-US" w:eastAsia="en-GB"/>
        </w:rPr>
        <w:t>For safety reasons we are unable to vaccinate any child who returns a form on the day of the session. There may be the option to give verbal consent over the telephone prior to the session</w:t>
      </w:r>
      <w:r w:rsidR="00A249FF">
        <w:rPr>
          <w:rFonts w:ascii="Arial" w:hAnsi="Arial"/>
          <w:sz w:val="24"/>
          <w:lang w:val="en-US" w:eastAsia="en-GB"/>
        </w:rPr>
        <w:t xml:space="preserve"> </w:t>
      </w:r>
      <w:r w:rsidR="00D3793B">
        <w:rPr>
          <w:rFonts w:ascii="Arial" w:hAnsi="Arial"/>
          <w:sz w:val="24"/>
          <w:lang w:val="en-US" w:eastAsia="en-GB"/>
        </w:rPr>
        <w:t>(but not on the day)</w:t>
      </w:r>
      <w:r>
        <w:rPr>
          <w:rFonts w:ascii="Arial" w:hAnsi="Arial"/>
          <w:sz w:val="24"/>
          <w:lang w:val="en-US" w:eastAsia="en-GB"/>
        </w:rPr>
        <w:t xml:space="preserve">. Please contact the </w:t>
      </w:r>
      <w:r w:rsidR="00236FF8" w:rsidRPr="00236FF8">
        <w:rPr>
          <w:rFonts w:ascii="Arial" w:hAnsi="Arial"/>
          <w:sz w:val="24"/>
          <w:lang w:val="en-US" w:eastAsia="en-GB"/>
        </w:rPr>
        <w:t>Immunisation nurses</w:t>
      </w:r>
      <w:r>
        <w:rPr>
          <w:rFonts w:ascii="Arial" w:hAnsi="Arial"/>
          <w:sz w:val="24"/>
          <w:lang w:val="en-US" w:eastAsia="en-GB"/>
        </w:rPr>
        <w:t xml:space="preserve"> to discuss this on the number below.</w:t>
      </w:r>
    </w:p>
    <w:p w:rsidR="0098755E" w:rsidRDefault="0098755E" w:rsidP="00236FF8">
      <w:pPr>
        <w:spacing w:after="0" w:line="320" w:lineRule="exact"/>
        <w:rPr>
          <w:rFonts w:ascii="Arial" w:hAnsi="Arial"/>
          <w:sz w:val="24"/>
          <w:lang w:val="en-US" w:eastAsia="en-GB"/>
        </w:rPr>
      </w:pPr>
    </w:p>
    <w:p w:rsidR="0098755E" w:rsidRDefault="0098755E" w:rsidP="0098755E">
      <w:pPr>
        <w:spacing w:after="0" w:line="320" w:lineRule="exact"/>
        <w:rPr>
          <w:rFonts w:ascii="Arial" w:hAnsi="Arial"/>
          <w:sz w:val="24"/>
          <w:lang w:val="en-US" w:eastAsia="en-GB"/>
        </w:rPr>
      </w:pPr>
      <w:r>
        <w:rPr>
          <w:rFonts w:ascii="Arial" w:hAnsi="Arial"/>
          <w:sz w:val="24"/>
          <w:lang w:val="en-US" w:eastAsia="en-GB"/>
        </w:rPr>
        <w:t>For any child who has not had the vaccination in school or requires the injectable version of the vaccination, we offer catch-up clinics as detailed on the attached poster.</w:t>
      </w:r>
      <w:r w:rsidR="00A249FF">
        <w:rPr>
          <w:rFonts w:ascii="Arial" w:hAnsi="Arial"/>
          <w:sz w:val="24"/>
          <w:lang w:val="en-US" w:eastAsia="en-GB"/>
        </w:rPr>
        <w:t xml:space="preserve"> Please contact us to arrange an appointment.</w:t>
      </w:r>
    </w:p>
    <w:p w:rsidR="0098755E" w:rsidRPr="00236FF8" w:rsidRDefault="0098755E" w:rsidP="00236FF8">
      <w:pPr>
        <w:spacing w:after="0" w:line="320" w:lineRule="exact"/>
        <w:rPr>
          <w:rFonts w:ascii="Arial" w:hAnsi="Arial"/>
          <w:sz w:val="24"/>
          <w:lang w:val="en-US" w:eastAsia="en-GB"/>
        </w:rPr>
      </w:pPr>
    </w:p>
    <w:p w:rsidR="00236FF8" w:rsidRPr="00236FF8" w:rsidRDefault="00236FF8" w:rsidP="00236FF8">
      <w:pPr>
        <w:spacing w:after="0" w:line="240" w:lineRule="auto"/>
        <w:rPr>
          <w:rFonts w:ascii="Frutiger" w:hAnsi="Frutiger"/>
          <w:color w:val="000000" w:themeColor="text1"/>
          <w:sz w:val="24"/>
        </w:rPr>
      </w:pPr>
    </w:p>
    <w:p w:rsidR="002C267C" w:rsidRDefault="00D60297"/>
    <w:p w:rsidR="00236FF8" w:rsidRDefault="00236FF8"/>
    <w:p w:rsidR="00236FF8" w:rsidRDefault="00236FF8"/>
    <w:p w:rsidR="00236FF8" w:rsidRDefault="00236FF8"/>
    <w:p w:rsidR="00236FF8" w:rsidRDefault="00236FF8"/>
    <w:p w:rsidR="00236FF8" w:rsidRDefault="00236FF8"/>
    <w:p w:rsidR="001053B0" w:rsidRPr="001053B0" w:rsidRDefault="001053B0" w:rsidP="001053B0">
      <w:pPr>
        <w:pBdr>
          <w:bottom w:val="single" w:sz="8" w:space="0" w:color="5B9BD5" w:themeColor="accent1"/>
        </w:pBdr>
        <w:spacing w:after="300" w:line="240" w:lineRule="auto"/>
        <w:contextualSpacing/>
        <w:jc w:val="center"/>
        <w:rPr>
          <w:rFonts w:ascii="Arial" w:eastAsiaTheme="majorEastAsia" w:hAnsi="Arial" w:cstheme="majorBidi"/>
          <w:b/>
          <w:color w:val="404040" w:themeColor="text1" w:themeTint="BF"/>
          <w:spacing w:val="5"/>
          <w:kern w:val="28"/>
          <w:sz w:val="68"/>
          <w:szCs w:val="72"/>
          <w:lang w:eastAsia="en-GB"/>
        </w:rPr>
      </w:pPr>
      <w:r w:rsidRPr="001053B0">
        <w:rPr>
          <w:rFonts w:ascii="Arial" w:eastAsiaTheme="majorEastAsia" w:hAnsi="Arial" w:cstheme="majorBidi"/>
          <w:b/>
          <w:color w:val="404040" w:themeColor="text1" w:themeTint="BF"/>
          <w:spacing w:val="5"/>
          <w:kern w:val="28"/>
          <w:sz w:val="68"/>
          <w:szCs w:val="72"/>
          <w:lang w:eastAsia="en-GB"/>
        </w:rPr>
        <w:lastRenderedPageBreak/>
        <w:t>School Age Flu Vaccination Clinics</w:t>
      </w:r>
    </w:p>
    <w:p w:rsidR="001053B0" w:rsidRPr="001053B0" w:rsidRDefault="001053B0" w:rsidP="001053B0">
      <w:pPr>
        <w:spacing w:after="0" w:line="240" w:lineRule="auto"/>
        <w:jc w:val="center"/>
        <w:rPr>
          <w:rFonts w:ascii="Arial" w:eastAsia="Times New Roman" w:hAnsi="Arial" w:cs="Times New Roman"/>
          <w:kern w:val="28"/>
          <w:sz w:val="32"/>
          <w:szCs w:val="32"/>
          <w:lang w:eastAsia="en-GB"/>
        </w:rPr>
      </w:pPr>
      <w:r w:rsidRPr="001053B0">
        <w:rPr>
          <w:rFonts w:ascii="Arial" w:eastAsia="Times New Roman" w:hAnsi="Arial" w:cs="Times New Roman"/>
          <w:kern w:val="28"/>
          <w:sz w:val="32"/>
          <w:szCs w:val="32"/>
          <w:lang w:eastAsia="en-GB"/>
        </w:rPr>
        <w:t>GP’s are unable to offer the flu vaccine to school aged children unless your child has a medical condition and has been invited.</w:t>
      </w:r>
    </w:p>
    <w:p w:rsidR="001053B0" w:rsidRPr="001053B0" w:rsidRDefault="001053B0" w:rsidP="001053B0">
      <w:pPr>
        <w:spacing w:after="0" w:line="240" w:lineRule="auto"/>
        <w:jc w:val="center"/>
        <w:rPr>
          <w:rFonts w:ascii="Arial" w:eastAsia="Times New Roman" w:hAnsi="Arial" w:cs="Times New Roman"/>
          <w:kern w:val="28"/>
          <w:sz w:val="32"/>
          <w:szCs w:val="32"/>
          <w:lang w:eastAsia="en-GB"/>
        </w:rPr>
      </w:pPr>
    </w:p>
    <w:p w:rsidR="001053B0" w:rsidRPr="001053B0" w:rsidRDefault="001053B0" w:rsidP="001053B0">
      <w:pPr>
        <w:spacing w:after="0" w:line="240" w:lineRule="auto"/>
        <w:jc w:val="center"/>
        <w:rPr>
          <w:rFonts w:ascii="Arial" w:eastAsia="Times New Roman" w:hAnsi="Arial" w:cs="Times New Roman"/>
          <w:kern w:val="28"/>
          <w:sz w:val="32"/>
          <w:szCs w:val="32"/>
          <w:lang w:eastAsia="en-GB"/>
        </w:rPr>
      </w:pPr>
      <w:r w:rsidRPr="001053B0">
        <w:rPr>
          <w:rFonts w:ascii="Arial" w:eastAsia="Times New Roman" w:hAnsi="Arial" w:cs="Times New Roman"/>
          <w:kern w:val="28"/>
          <w:sz w:val="32"/>
          <w:szCs w:val="32"/>
          <w:lang w:eastAsia="en-GB"/>
        </w:rPr>
        <w:t>If your child missed the vaccination in school, or you have requested the alternative injectable flu vaccination, there is the opportunity to get the vaccine at one of our catch-up clinics as detailed below:</w:t>
      </w:r>
    </w:p>
    <w:p w:rsidR="001053B0" w:rsidRPr="001053B0" w:rsidRDefault="001053B0" w:rsidP="001053B0">
      <w:pPr>
        <w:spacing w:after="0" w:line="240" w:lineRule="auto"/>
        <w:rPr>
          <w:rFonts w:ascii="Arial" w:eastAsia="Times New Roman" w:hAnsi="Arial" w:cs="Times New Roman"/>
          <w:color w:val="404040" w:themeColor="text1" w:themeTint="BF"/>
          <w:kern w:val="28"/>
          <w:sz w:val="16"/>
          <w:szCs w:val="16"/>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16"/>
          <w:szCs w:val="16"/>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36"/>
          <w:szCs w:val="36"/>
          <w:lang w:eastAsia="en-GB"/>
        </w:rPr>
      </w:pPr>
      <w:r w:rsidRPr="001053B0">
        <w:rPr>
          <w:rFonts w:ascii="Tahoma" w:eastAsia="Times New Roman" w:hAnsi="Tahoma" w:cs="Tahoma"/>
          <w:b/>
          <w:bCs/>
          <w:kern w:val="28"/>
          <w:sz w:val="36"/>
          <w:szCs w:val="36"/>
          <w:lang w:eastAsia="en-GB"/>
        </w:rPr>
        <w:t>BY APPOINTMENT ONLY</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18"/>
          <w:szCs w:val="18"/>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8"/>
          <w:szCs w:val="28"/>
          <w:lang w:eastAsia="en-GB"/>
        </w:rPr>
      </w:pPr>
      <w:r w:rsidRPr="001053B0">
        <w:rPr>
          <w:rFonts w:ascii="Tahoma" w:eastAsia="Times New Roman" w:hAnsi="Tahoma" w:cs="Tahoma"/>
          <w:b/>
          <w:bCs/>
          <w:kern w:val="28"/>
          <w:sz w:val="28"/>
          <w:szCs w:val="28"/>
          <w:lang w:eastAsia="en-GB"/>
        </w:rPr>
        <w:t>Kirkby Stephen</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Kirkby Stephen Medical Practice - Thursday 20 October 15.15 – 16.00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18"/>
          <w:szCs w:val="18"/>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8"/>
          <w:szCs w:val="28"/>
          <w:lang w:eastAsia="en-GB"/>
        </w:rPr>
      </w:pPr>
      <w:r w:rsidRPr="001053B0">
        <w:rPr>
          <w:rFonts w:ascii="Tahoma" w:eastAsia="Times New Roman" w:hAnsi="Tahoma" w:cs="Tahoma"/>
          <w:b/>
          <w:bCs/>
          <w:kern w:val="28"/>
          <w:sz w:val="28"/>
          <w:szCs w:val="28"/>
          <w:lang w:eastAsia="en-GB"/>
        </w:rPr>
        <w:t xml:space="preserve">Appleby </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Appleby Medical Practice - Thursday 20 October 16.30 – 17.15</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18"/>
          <w:szCs w:val="18"/>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8"/>
          <w:szCs w:val="28"/>
          <w:lang w:eastAsia="en-GB"/>
        </w:rPr>
      </w:pPr>
      <w:r w:rsidRPr="001053B0">
        <w:rPr>
          <w:rFonts w:ascii="Tahoma" w:eastAsia="Times New Roman" w:hAnsi="Tahoma" w:cs="Tahoma"/>
          <w:b/>
          <w:bCs/>
          <w:kern w:val="28"/>
          <w:sz w:val="28"/>
          <w:szCs w:val="28"/>
          <w:lang w:eastAsia="en-GB"/>
        </w:rPr>
        <w:t>Penrith</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Penrith Hospital - Thursday 20 October 15.15 – 17.30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Penrith Hospital – Tuesday 8 November 15.15 – 17.00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Penrith Hospital Tuesday 22 November – 15.00 – 17.30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8"/>
          <w:szCs w:val="28"/>
          <w:lang w:eastAsia="en-GB"/>
        </w:rPr>
      </w:pPr>
      <w:r w:rsidRPr="001053B0">
        <w:rPr>
          <w:rFonts w:ascii="Tahoma" w:eastAsia="Times New Roman" w:hAnsi="Tahoma" w:cs="Tahoma"/>
          <w:bCs/>
          <w:kern w:val="28"/>
          <w:sz w:val="24"/>
          <w:szCs w:val="24"/>
          <w:lang w:eastAsia="en-GB"/>
        </w:rPr>
        <w:t>Penrith Hospital Wednesday 14 December 15.30 – 17.30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18"/>
          <w:szCs w:val="18"/>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8"/>
          <w:szCs w:val="28"/>
          <w:lang w:eastAsia="en-GB"/>
        </w:rPr>
      </w:pPr>
      <w:r w:rsidRPr="001053B0">
        <w:rPr>
          <w:rFonts w:ascii="Tahoma" w:eastAsia="Times New Roman" w:hAnsi="Tahoma" w:cs="Tahoma"/>
          <w:b/>
          <w:bCs/>
          <w:kern w:val="28"/>
          <w:sz w:val="28"/>
          <w:szCs w:val="28"/>
          <w:lang w:eastAsia="en-GB"/>
        </w:rPr>
        <w:t xml:space="preserve">Brampton </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4"/>
          <w:szCs w:val="24"/>
          <w:lang w:eastAsia="en-GB"/>
        </w:rPr>
      </w:pPr>
      <w:r w:rsidRPr="001053B0">
        <w:rPr>
          <w:rFonts w:ascii="Tahoma" w:eastAsia="Times New Roman" w:hAnsi="Tahoma" w:cs="Tahoma"/>
          <w:bCs/>
          <w:kern w:val="28"/>
          <w:sz w:val="24"/>
          <w:szCs w:val="24"/>
          <w:lang w:eastAsia="en-GB"/>
        </w:rPr>
        <w:t>Brampton Hospital</w:t>
      </w:r>
      <w:r w:rsidRPr="001053B0">
        <w:rPr>
          <w:rFonts w:ascii="Tahoma" w:eastAsia="Times New Roman" w:hAnsi="Tahoma" w:cs="Tahoma"/>
          <w:b/>
          <w:bCs/>
          <w:kern w:val="28"/>
          <w:sz w:val="24"/>
          <w:szCs w:val="24"/>
          <w:lang w:eastAsia="en-GB"/>
        </w:rPr>
        <w:t xml:space="preserve"> – </w:t>
      </w:r>
      <w:r w:rsidRPr="001053B0">
        <w:rPr>
          <w:rFonts w:ascii="Tahoma" w:eastAsia="Times New Roman" w:hAnsi="Tahoma" w:cs="Tahoma"/>
          <w:bCs/>
          <w:kern w:val="28"/>
          <w:sz w:val="24"/>
          <w:szCs w:val="24"/>
          <w:lang w:eastAsia="en-GB"/>
        </w:rPr>
        <w:t>Thursday 20 October 15.15 – 16.15</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18"/>
          <w:szCs w:val="18"/>
          <w:lang w:eastAsia="en-GB"/>
        </w:rPr>
      </w:pP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8"/>
          <w:szCs w:val="28"/>
          <w:lang w:eastAsia="en-GB"/>
        </w:rPr>
      </w:pPr>
      <w:r w:rsidRPr="001053B0">
        <w:rPr>
          <w:rFonts w:ascii="Tahoma" w:eastAsia="Times New Roman" w:hAnsi="Tahoma" w:cs="Tahoma"/>
          <w:b/>
          <w:bCs/>
          <w:kern w:val="28"/>
          <w:sz w:val="28"/>
          <w:szCs w:val="28"/>
          <w:lang w:eastAsia="en-GB"/>
        </w:rPr>
        <w:t xml:space="preserve">Carlisle </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Carleton Clinic -</w:t>
      </w:r>
      <w:r w:rsidRPr="001053B0">
        <w:rPr>
          <w:rFonts w:ascii="Tahoma" w:eastAsia="Times New Roman" w:hAnsi="Tahoma" w:cs="Tahoma"/>
          <w:b/>
          <w:bCs/>
          <w:kern w:val="28"/>
          <w:sz w:val="24"/>
          <w:szCs w:val="24"/>
          <w:lang w:eastAsia="en-GB"/>
        </w:rPr>
        <w:t xml:space="preserve"> </w:t>
      </w:r>
      <w:r w:rsidRPr="001053B0">
        <w:rPr>
          <w:rFonts w:ascii="Tahoma" w:eastAsia="Times New Roman" w:hAnsi="Tahoma" w:cs="Tahoma"/>
          <w:bCs/>
          <w:kern w:val="28"/>
          <w:sz w:val="24"/>
          <w:szCs w:val="24"/>
          <w:lang w:eastAsia="en-GB"/>
        </w:rPr>
        <w:t>Thursday 20 October 17.00 – 18.00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
          <w:bCs/>
          <w:kern w:val="28"/>
          <w:sz w:val="24"/>
          <w:szCs w:val="24"/>
          <w:lang w:eastAsia="en-GB"/>
        </w:rPr>
      </w:pPr>
      <w:r w:rsidRPr="001053B0">
        <w:rPr>
          <w:rFonts w:ascii="Tahoma" w:eastAsia="Times New Roman" w:hAnsi="Tahoma" w:cs="Tahoma"/>
          <w:bCs/>
          <w:kern w:val="28"/>
          <w:sz w:val="24"/>
          <w:szCs w:val="24"/>
          <w:lang w:eastAsia="en-GB"/>
        </w:rPr>
        <w:t>London Road Community Clinic – Monday 31 October 15.30 – 16.45</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Venue - TBC – Thursday 10 November 15.30 – 17.00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Carleton Clinic - Friday 18 November 15.00 – 17.00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Morton Family Centre – Thursday 1 December 16.30 – 17.30</w:t>
      </w:r>
    </w:p>
    <w:p w:rsidR="001053B0" w:rsidRPr="001053B0" w:rsidRDefault="001053B0" w:rsidP="001053B0">
      <w:pPr>
        <w:widowControl w:val="0"/>
        <w:pBdr>
          <w:top w:val="single" w:sz="12" w:space="1" w:color="auto"/>
          <w:left w:val="single" w:sz="12" w:space="4" w:color="auto"/>
          <w:bottom w:val="single" w:sz="12" w:space="9" w:color="auto"/>
          <w:right w:val="single" w:sz="12" w:space="4" w:color="auto"/>
        </w:pBdr>
        <w:spacing w:after="0" w:line="240" w:lineRule="auto"/>
        <w:jc w:val="center"/>
        <w:rPr>
          <w:rFonts w:ascii="Tahoma" w:eastAsia="Times New Roman" w:hAnsi="Tahoma" w:cs="Tahoma"/>
          <w:bCs/>
          <w:kern w:val="28"/>
          <w:sz w:val="24"/>
          <w:szCs w:val="24"/>
          <w:lang w:eastAsia="en-GB"/>
        </w:rPr>
      </w:pPr>
      <w:r w:rsidRPr="001053B0">
        <w:rPr>
          <w:rFonts w:ascii="Tahoma" w:eastAsia="Times New Roman" w:hAnsi="Tahoma" w:cs="Tahoma"/>
          <w:bCs/>
          <w:kern w:val="28"/>
          <w:sz w:val="24"/>
          <w:szCs w:val="24"/>
          <w:lang w:eastAsia="en-GB"/>
        </w:rPr>
        <w:t>Petteril Bank Family Centre – Monday 12 December 15.30 – 17.00</w:t>
      </w:r>
    </w:p>
    <w:p w:rsidR="001053B0" w:rsidRPr="001053B0" w:rsidRDefault="001053B0" w:rsidP="001053B0">
      <w:pPr>
        <w:spacing w:after="0" w:line="240" w:lineRule="auto"/>
        <w:rPr>
          <w:rFonts w:ascii="Arial" w:eastAsia="Times New Roman" w:hAnsi="Arial" w:cs="Times New Roman"/>
          <w:i/>
          <w:color w:val="404040" w:themeColor="text1" w:themeTint="BF"/>
          <w:kern w:val="28"/>
          <w:sz w:val="24"/>
          <w:szCs w:val="24"/>
          <w:lang w:eastAsia="en-GB"/>
        </w:rPr>
      </w:pPr>
    </w:p>
    <w:p w:rsidR="001053B0" w:rsidRPr="001053B0" w:rsidRDefault="001053B0" w:rsidP="001053B0">
      <w:pPr>
        <w:spacing w:after="0" w:line="240" w:lineRule="auto"/>
        <w:jc w:val="center"/>
        <w:rPr>
          <w:rFonts w:ascii="Arial" w:eastAsia="Times New Roman" w:hAnsi="Arial" w:cs="Times New Roman"/>
          <w:b/>
          <w:color w:val="262626" w:themeColor="text1" w:themeTint="D9"/>
          <w:kern w:val="28"/>
          <w:sz w:val="24"/>
          <w:szCs w:val="24"/>
          <w:lang w:eastAsia="en-GB"/>
        </w:rPr>
      </w:pPr>
      <w:r w:rsidRPr="001053B0">
        <w:rPr>
          <w:rFonts w:ascii="Arial" w:eastAsia="Times New Roman" w:hAnsi="Arial" w:cs="Times New Roman"/>
          <w:b/>
          <w:color w:val="262626" w:themeColor="text1" w:themeTint="D9"/>
          <w:kern w:val="28"/>
          <w:sz w:val="24"/>
          <w:szCs w:val="24"/>
          <w:lang w:eastAsia="en-GB"/>
        </w:rPr>
        <w:t xml:space="preserve">To make an appointment or for further information, please contact the </w:t>
      </w:r>
    </w:p>
    <w:p w:rsidR="001053B0" w:rsidRPr="001053B0" w:rsidRDefault="001053B0" w:rsidP="001053B0">
      <w:pPr>
        <w:spacing w:after="0" w:line="240" w:lineRule="auto"/>
        <w:jc w:val="center"/>
        <w:rPr>
          <w:rFonts w:ascii="Arial" w:eastAsia="Times New Roman" w:hAnsi="Arial" w:cs="Times New Roman"/>
          <w:b/>
          <w:color w:val="262626" w:themeColor="text1" w:themeTint="D9"/>
          <w:kern w:val="28"/>
          <w:sz w:val="24"/>
          <w:szCs w:val="24"/>
          <w:lang w:eastAsia="en-GB"/>
        </w:rPr>
      </w:pPr>
      <w:r w:rsidRPr="001053B0">
        <w:rPr>
          <w:rFonts w:ascii="Arial" w:eastAsia="Times New Roman" w:hAnsi="Arial" w:cs="Times New Roman"/>
          <w:b/>
          <w:color w:val="262626" w:themeColor="text1" w:themeTint="D9"/>
          <w:kern w:val="28"/>
          <w:sz w:val="24"/>
          <w:szCs w:val="24"/>
          <w:lang w:eastAsia="en-GB"/>
        </w:rPr>
        <w:t>Immunisation Team on: 01228 608046</w:t>
      </w:r>
    </w:p>
    <w:p w:rsidR="001053B0" w:rsidRPr="001053B0" w:rsidRDefault="001053B0" w:rsidP="001053B0">
      <w:pPr>
        <w:spacing w:after="0" w:line="240" w:lineRule="auto"/>
        <w:jc w:val="center"/>
        <w:rPr>
          <w:rFonts w:ascii="Arial" w:eastAsia="Times New Roman" w:hAnsi="Arial" w:cs="Times New Roman"/>
          <w:b/>
          <w:color w:val="262626" w:themeColor="text1" w:themeTint="D9"/>
          <w:kern w:val="28"/>
          <w:sz w:val="24"/>
          <w:szCs w:val="24"/>
          <w:lang w:eastAsia="en-GB"/>
        </w:rPr>
      </w:pPr>
    </w:p>
    <w:p w:rsidR="001053B0" w:rsidRPr="001053B0" w:rsidRDefault="001053B0" w:rsidP="001053B0">
      <w:pPr>
        <w:spacing w:after="100" w:afterAutospacing="1" w:line="240" w:lineRule="auto"/>
        <w:rPr>
          <w:rFonts w:ascii="Arial" w:eastAsia="Times New Roman" w:hAnsi="Arial" w:cs="Times New Roman"/>
          <w:b/>
          <w:color w:val="262626" w:themeColor="text1" w:themeTint="D9"/>
          <w:kern w:val="28"/>
          <w:sz w:val="24"/>
          <w:szCs w:val="24"/>
          <w:lang w:eastAsia="en-GB"/>
        </w:rPr>
      </w:pPr>
      <w:r w:rsidRPr="001053B0">
        <w:rPr>
          <w:rFonts w:ascii="Arial" w:eastAsia="Times New Roman" w:hAnsi="Arial" w:cs="Times New Roman"/>
          <w:b/>
          <w:color w:val="262626" w:themeColor="text1" w:themeTint="D9"/>
          <w:kern w:val="28"/>
          <w:sz w:val="24"/>
          <w:szCs w:val="24"/>
          <w:lang w:eastAsia="en-GB"/>
        </w:rPr>
        <w:t>There is an answerphone in operation if we are unable to take your call. Please leave your name, contact number and child’s school details and we will return your call as soon as possible.</w:t>
      </w:r>
    </w:p>
    <w:p w:rsidR="00236FF8" w:rsidRDefault="00236FF8">
      <w:bookmarkStart w:id="0" w:name="_GoBack"/>
      <w:bookmarkEnd w:id="0"/>
    </w:p>
    <w:sectPr w:rsidR="00236FF8" w:rsidSect="00805E8A">
      <w:headerReference w:type="first" r:id="rId8"/>
      <w:footerReference w:type="first" r:id="rId9"/>
      <w:pgSz w:w="11906" w:h="16838"/>
      <w:pgMar w:top="709" w:right="707" w:bottom="1440" w:left="851"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97" w:rsidRDefault="00D60297" w:rsidP="00236FF8">
      <w:pPr>
        <w:spacing w:after="0" w:line="240" w:lineRule="auto"/>
      </w:pPr>
      <w:r>
        <w:separator/>
      </w:r>
    </w:p>
  </w:endnote>
  <w:endnote w:type="continuationSeparator" w:id="0">
    <w:p w:rsidR="00D60297" w:rsidRDefault="00D60297" w:rsidP="0023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w:altName w:val="Californian FB"/>
    <w:charset w:val="00"/>
    <w:family w:val="swiss"/>
    <w:pitch w:val="variable"/>
    <w:sig w:usb0="00000003" w:usb1="4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C3" w:rsidRDefault="004F29E7" w:rsidP="00236FF8">
    <w:pPr>
      <w:pStyle w:val="Heading2"/>
      <w:jc w:val="center"/>
    </w:pPr>
    <w:r>
      <w:t>Carl</w:t>
    </w:r>
    <w:r w:rsidR="00236FF8">
      <w:t>e</w:t>
    </w:r>
    <w:r>
      <w:t xml:space="preserve">ton Clinic| </w:t>
    </w:r>
    <w:proofErr w:type="spellStart"/>
    <w:r>
      <w:t>Cumwhinton</w:t>
    </w:r>
    <w:proofErr w:type="spellEnd"/>
    <w:r>
      <w:t xml:space="preserve"> Drive| Carlisle| CA1 3SX</w:t>
    </w:r>
  </w:p>
  <w:p w:rsidR="005B5CC3" w:rsidRDefault="004F29E7" w:rsidP="00236FF8">
    <w:pPr>
      <w:pStyle w:val="Heading2"/>
      <w:spacing w:before="0" w:line="276" w:lineRule="auto"/>
      <w:jc w:val="center"/>
    </w:pPr>
    <w:r w:rsidRPr="00BC4D26">
      <w:rPr>
        <w:b/>
        <w:color w:val="5B9BD5" w:themeColor="accent1"/>
        <w:lang w:eastAsia="en-GB"/>
      </w:rPr>
      <w:t>T:</w:t>
    </w:r>
    <w:r>
      <w:rPr>
        <w:color w:val="5B9BD5" w:themeColor="accent1"/>
        <w:szCs w:val="24"/>
        <w:lang w:eastAsia="en-GB"/>
      </w:rPr>
      <w:t xml:space="preserve"> 01228 608046</w:t>
    </w:r>
    <w:r w:rsidRPr="00BC4D26">
      <w:rPr>
        <w:b/>
        <w:color w:val="5B9BD5" w:themeColor="accent1"/>
        <w:lang w:eastAsia="en-GB"/>
      </w:rPr>
      <w:t xml:space="preserve"> | </w:t>
    </w:r>
    <w:r>
      <w:rPr>
        <w:rFonts w:ascii="Arial" w:hAnsi="Arial" w:cs="Arial"/>
        <w:color w:val="5B9BD5" w:themeColor="accent1"/>
        <w:szCs w:val="24"/>
      </w:rPr>
      <w:t>E: ncm-</w:t>
    </w:r>
    <w:r w:rsidRPr="00BC4D26">
      <w:rPr>
        <w:rFonts w:ascii="Arial" w:hAnsi="Arial" w:cs="Arial"/>
        <w:color w:val="5B9BD5" w:themeColor="accent1"/>
        <w:szCs w:val="24"/>
      </w:rPr>
      <w:t>tr.</w:t>
    </w:r>
    <w:r>
      <w:rPr>
        <w:rFonts w:ascii="Arial" w:hAnsi="Arial" w:cs="Arial"/>
        <w:color w:val="5B9BD5" w:themeColor="accent1"/>
        <w:szCs w:val="24"/>
      </w:rPr>
      <w:t>northschoolagedimmunisationteam</w:t>
    </w:r>
    <w:r w:rsidRPr="00BC4D26">
      <w:rPr>
        <w:rFonts w:ascii="Arial" w:hAnsi="Arial" w:cs="Arial"/>
        <w:color w:val="5B9BD5" w:themeColor="accent1"/>
        <w:szCs w:val="24"/>
      </w:rPr>
      <w:t>@nhs.net</w:t>
    </w:r>
  </w:p>
  <w:p w:rsidR="00E04467" w:rsidRPr="005B5CC3" w:rsidRDefault="00D60297" w:rsidP="005B5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97" w:rsidRDefault="00D60297" w:rsidP="00236FF8">
      <w:pPr>
        <w:spacing w:after="0" w:line="240" w:lineRule="auto"/>
      </w:pPr>
      <w:r>
        <w:separator/>
      </w:r>
    </w:p>
  </w:footnote>
  <w:footnote w:type="continuationSeparator" w:id="0">
    <w:p w:rsidR="00D60297" w:rsidRDefault="00D60297" w:rsidP="0023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3" w:rsidRDefault="004F29E7" w:rsidP="00DC7E5C">
    <w:pPr>
      <w:pStyle w:val="Header"/>
      <w:tabs>
        <w:tab w:val="clear" w:pos="4513"/>
        <w:tab w:val="clear" w:pos="9026"/>
        <w:tab w:val="left" w:pos="9622"/>
        <w:tab w:val="right" w:pos="10348"/>
      </w:tabs>
      <w:rPr>
        <w:noProof/>
        <w:lang w:eastAsia="en-GB"/>
      </w:rPr>
    </w:pPr>
    <w:r>
      <w:rPr>
        <w:noProof/>
        <w:lang w:eastAsia="en-GB"/>
      </w:rPr>
      <w:drawing>
        <wp:anchor distT="0" distB="0" distL="114300" distR="114300" simplePos="0" relativeHeight="251659264" behindDoc="1" locked="0" layoutInCell="1" allowOverlap="1" wp14:anchorId="0CDA3BF8" wp14:editId="2B3B4DC5">
          <wp:simplePos x="0" y="0"/>
          <wp:positionH relativeFrom="margin">
            <wp:posOffset>4531947</wp:posOffset>
          </wp:positionH>
          <wp:positionV relativeFrom="paragraph">
            <wp:posOffset>-302931</wp:posOffset>
          </wp:positionV>
          <wp:extent cx="1768415" cy="1017527"/>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793537" cy="1031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auto"/>
      </w:rPr>
      <w:t>Winter term 202</w:t>
    </w:r>
    <w:r w:rsidR="00236FF8">
      <w:rPr>
        <w:rFonts w:ascii="Arial" w:hAnsi="Arial" w:cs="Arial"/>
        <w:color w:val="auto"/>
      </w:rPr>
      <w:t>2</w:t>
    </w:r>
    <w:r>
      <w:rPr>
        <w:noProof/>
        <w:lang w:eastAsia="en-GB"/>
      </w:rPr>
      <w:tab/>
    </w:r>
    <w:r>
      <w:rPr>
        <w:noProof/>
        <w:lang w:eastAsia="en-GB"/>
      </w:rPr>
      <w:tab/>
    </w:r>
  </w:p>
  <w:p w:rsidR="00A804DE" w:rsidRDefault="00D60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F8"/>
    <w:rsid w:val="001053B0"/>
    <w:rsid w:val="00236FF8"/>
    <w:rsid w:val="0025207E"/>
    <w:rsid w:val="003A33E7"/>
    <w:rsid w:val="003A4A7D"/>
    <w:rsid w:val="004F29E7"/>
    <w:rsid w:val="00633DDF"/>
    <w:rsid w:val="0098755E"/>
    <w:rsid w:val="009C4E6C"/>
    <w:rsid w:val="009C7BB4"/>
    <w:rsid w:val="00A249FF"/>
    <w:rsid w:val="00CC7499"/>
    <w:rsid w:val="00D3793B"/>
    <w:rsid w:val="00D60297"/>
    <w:rsid w:val="00DE1503"/>
    <w:rsid w:val="00F4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C118-2370-4847-B904-2F6B1DE6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6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6FF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6FF8"/>
    <w:pPr>
      <w:tabs>
        <w:tab w:val="center" w:pos="4513"/>
        <w:tab w:val="right" w:pos="9026"/>
      </w:tabs>
      <w:spacing w:after="0" w:line="240" w:lineRule="auto"/>
    </w:pPr>
    <w:rPr>
      <w:rFonts w:ascii="Frutiger" w:hAnsi="Frutiger"/>
      <w:color w:val="000000" w:themeColor="text1"/>
      <w:sz w:val="24"/>
    </w:rPr>
  </w:style>
  <w:style w:type="character" w:customStyle="1" w:styleId="HeaderChar">
    <w:name w:val="Header Char"/>
    <w:basedOn w:val="DefaultParagraphFont"/>
    <w:link w:val="Header"/>
    <w:uiPriority w:val="99"/>
    <w:rsid w:val="00236FF8"/>
    <w:rPr>
      <w:rFonts w:ascii="Frutiger" w:hAnsi="Frutiger"/>
      <w:color w:val="000000" w:themeColor="text1"/>
      <w:sz w:val="24"/>
    </w:rPr>
  </w:style>
  <w:style w:type="paragraph" w:styleId="Footer">
    <w:name w:val="footer"/>
    <w:basedOn w:val="Normal"/>
    <w:link w:val="FooterChar"/>
    <w:uiPriority w:val="99"/>
    <w:unhideWhenUsed/>
    <w:rsid w:val="00236FF8"/>
    <w:pPr>
      <w:tabs>
        <w:tab w:val="center" w:pos="4513"/>
        <w:tab w:val="right" w:pos="9026"/>
      </w:tabs>
      <w:spacing w:after="0" w:line="240" w:lineRule="auto"/>
    </w:pPr>
    <w:rPr>
      <w:rFonts w:ascii="Frutiger" w:hAnsi="Frutiger"/>
      <w:color w:val="000000" w:themeColor="text1"/>
      <w:sz w:val="24"/>
    </w:rPr>
  </w:style>
  <w:style w:type="character" w:customStyle="1" w:styleId="FooterChar">
    <w:name w:val="Footer Char"/>
    <w:basedOn w:val="DefaultParagraphFont"/>
    <w:link w:val="Footer"/>
    <w:uiPriority w:val="99"/>
    <w:rsid w:val="00236FF8"/>
    <w:rPr>
      <w:rFonts w:ascii="Frutiger" w:hAnsi="Frutiger"/>
      <w:color w:val="000000" w:themeColor="text1"/>
      <w:sz w:val="24"/>
    </w:rPr>
  </w:style>
  <w:style w:type="paragraph" w:styleId="Title">
    <w:name w:val="Title"/>
    <w:basedOn w:val="Normal"/>
    <w:next w:val="Normal"/>
    <w:link w:val="TitleChar"/>
    <w:uiPriority w:val="10"/>
    <w:qFormat/>
    <w:rsid w:val="003A4A7D"/>
    <w:pPr>
      <w:pBdr>
        <w:bottom w:val="single" w:sz="8" w:space="4" w:color="5B9BD5" w:themeColor="accent1"/>
      </w:pBdr>
      <w:spacing w:after="300" w:line="240" w:lineRule="auto"/>
      <w:contextualSpacing/>
    </w:pPr>
    <w:rPr>
      <w:rFonts w:ascii="Arial" w:eastAsiaTheme="majorEastAsia" w:hAnsi="Arial" w:cstheme="majorBidi"/>
      <w:b/>
      <w:color w:val="404040" w:themeColor="text1" w:themeTint="BF"/>
      <w:spacing w:val="5"/>
      <w:kern w:val="28"/>
      <w:sz w:val="120"/>
      <w:szCs w:val="52"/>
      <w:lang w:eastAsia="en-GB"/>
    </w:rPr>
  </w:style>
  <w:style w:type="character" w:customStyle="1" w:styleId="TitleChar">
    <w:name w:val="Title Char"/>
    <w:basedOn w:val="DefaultParagraphFont"/>
    <w:link w:val="Title"/>
    <w:uiPriority w:val="10"/>
    <w:rsid w:val="003A4A7D"/>
    <w:rPr>
      <w:rFonts w:ascii="Arial" w:eastAsiaTheme="majorEastAsia" w:hAnsi="Arial" w:cstheme="majorBidi"/>
      <w:b/>
      <w:color w:val="404040" w:themeColor="text1" w:themeTint="BF"/>
      <w:spacing w:val="5"/>
      <w:kern w:val="28"/>
      <w:sz w:val="120"/>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dicines.org.uk/emc/files/pil.329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vaccinations/child-flu-vac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910CE06D</Template>
  <TotalTime>55</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Susan (RNN) Cumbria Partnership NHS FT</dc:creator>
  <cp:keywords/>
  <dc:description/>
  <cp:lastModifiedBy>OBrien Susan (RNN) Cumbria Partnership NHS FT</cp:lastModifiedBy>
  <cp:revision>3</cp:revision>
  <dcterms:created xsi:type="dcterms:W3CDTF">2022-09-23T14:39:00Z</dcterms:created>
  <dcterms:modified xsi:type="dcterms:W3CDTF">2022-09-23T15:35:00Z</dcterms:modified>
</cp:coreProperties>
</file>